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Article Review</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Student’s Name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Institution</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Course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Professor’s Name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Date</w:t>
      </w: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Article Review</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Citation</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Das, J. K., Salam, R. A., </w:t>
      </w:r>
      <w:r>
        <w:rPr>
          <w:rFonts w:ascii="Times New Roman" w:cs="Times New Roman" w:hAnsi="Times New Roman"/>
          <w:color w:val="222222"/>
          <w:sz w:val="24"/>
          <w:szCs w:val="24"/>
          <w:shd w:val="clear" w:color="auto" w:fill="ffffff"/>
        </w:rPr>
        <w:t>Arshad</w:t>
      </w:r>
      <w:r>
        <w:rPr>
          <w:rFonts w:ascii="Times New Roman" w:cs="Times New Roman" w:hAnsi="Times New Roman"/>
          <w:color w:val="222222"/>
          <w:sz w:val="24"/>
          <w:szCs w:val="24"/>
          <w:shd w:val="clear" w:color="auto" w:fill="ffffff"/>
        </w:rPr>
        <w:t xml:space="preserve">, A., Finkelstein, Y., &amp; </w:t>
      </w:r>
      <w:r>
        <w:rPr>
          <w:rFonts w:ascii="Times New Roman" w:cs="Times New Roman" w:hAnsi="Times New Roman"/>
          <w:color w:val="222222"/>
          <w:sz w:val="24"/>
          <w:szCs w:val="24"/>
          <w:shd w:val="clear" w:color="auto" w:fill="ffffff"/>
        </w:rPr>
        <w:t>Bhutta</w:t>
      </w:r>
      <w:r>
        <w:rPr>
          <w:rFonts w:ascii="Times New Roman" w:cs="Times New Roman" w:hAnsi="Times New Roman"/>
          <w:color w:val="222222"/>
          <w:sz w:val="24"/>
          <w:szCs w:val="24"/>
          <w:shd w:val="clear" w:color="auto" w:fill="ffffff"/>
        </w:rPr>
        <w:t>, Z. A. (2016).</w:t>
      </w:r>
      <w:r>
        <w:rPr>
          <w:rFonts w:ascii="Times New Roman" w:cs="Times New Roman" w:hAnsi="Times New Roman"/>
          <w:color w:val="222222"/>
          <w:sz w:val="24"/>
          <w:szCs w:val="24"/>
          <w:shd w:val="clear" w:color="auto" w:fill="ffffff"/>
        </w:rPr>
        <w:t xml:space="preserve"> Interventions for adolescent substance abuse: An overview of systematic reviews. </w:t>
      </w:r>
      <w:r>
        <w:rPr>
          <w:rFonts w:ascii="Times New Roman" w:cs="Times New Roman" w:hAnsi="Times New Roman"/>
          <w:i/>
          <w:iCs/>
          <w:color w:val="222222"/>
          <w:sz w:val="24"/>
          <w:szCs w:val="24"/>
          <w:shd w:val="clear" w:color="auto" w:fill="ffffff"/>
        </w:rPr>
        <w:t>Journal of Adolescent Health</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59</w:t>
      </w:r>
      <w:r>
        <w:rPr>
          <w:rFonts w:ascii="Times New Roman" w:cs="Times New Roman" w:hAnsi="Times New Roman"/>
          <w:color w:val="222222"/>
          <w:sz w:val="24"/>
          <w:szCs w:val="24"/>
          <w:shd w:val="clear" w:color="auto" w:fill="ffffff"/>
        </w:rPr>
        <w:t>(4), S61-S75.</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Summary</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This article examines the interventions for adolescent substance abuse. The article highlights drug abuse as a public health challenge that begins from the adolescent stage, just like many other unhealthy behaviors. The article begins with an overview of the adolescent stage and drug abuse episodes. The authors assert that substance abuse has many repercussions on the users, their families, and the communities where they come from. Based on a systematic review, the authors sought to evaluate the effectiveness of various interventions aimed at preventing substance abuse among adolescents. The report is based on 46 reviews that focus on interventions for different substances including tobacco use, alcohol, drug use, school-based programs, and family-based interventions.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The review findings suggest that various intervention strategies are employed including school-based, family-based, and drug use programs. Some other effective strategies noted in this report include mass media campaigns, which have also contributed to reducing substance abuse at home. The article also found that school-based alcohol prevention programs have been associated with a reduced frequency of alcohol use. Other interventions such as family-based programs had a small but persistent impact on alcohol misuse among adolescents.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For drug abuse prevention programs, this report showed that school-based intervention strategies based on a combination of social competence and social influence have significant </w:t>
      </w:r>
      <w:r>
        <w:rPr>
          <w:rFonts w:ascii="Times New Roman" w:cs="Times New Roman" w:hAnsi="Times New Roman"/>
          <w:color w:val="222222"/>
          <w:sz w:val="24"/>
          <w:szCs w:val="24"/>
          <w:shd w:val="clear" w:color="auto" w:fill="ffffff"/>
        </w:rPr>
        <w:t xml:space="preserve">protective impacts against drug use and cannabis use. From all the interventions examined in this report, school-based primary intervention strategies were found to be more effective than the rest of the interventions. </w:t>
      </w: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Implication of Results</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Society is struggling with ways to end the public health challenges including drug abuse and use among young teenagers and youths. These results highlight the potential preventive measures and approaches that can be used to effectively control this problem. From the study, the findings have demonstrated that the use of school-based intervention approaches has more effective outcomes than other approaches. This means that communities, where adolescent drug abuse is rampant, can employ this strategy to help control the problem. One of the flaws of the article is that the research focused on the general intervention outcomes for substance abuse. This means that the effectiveness results noted in this article cannot be used in specific measures. The authors could have improved this weakness by focusing on a specific intervention component that seeks to examine a specific measure. For example, an intervention on cannabis’ use or alcohol use could have been specific enough.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Future research on the topic explored in this article could focus on a specific measure when looking at the interventions. The general outcomes noted in this article are based on the general interventions and not specific standardized measures. This research did not look at the effectiveness of the delivery platforms of the interventions, which could also influence the outcome. Therefore, future research should focus on the potential impacts of the delivery platforms for the interventions.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I learned, from this article, that substance abuse among adolescents is a serious public health problem that needs to be addressed with the most effective intervention or control </w:t>
      </w:r>
      <w:r>
        <w:rPr>
          <w:rFonts w:ascii="Times New Roman" w:cs="Times New Roman" w:hAnsi="Times New Roman"/>
          <w:color w:val="222222"/>
          <w:sz w:val="24"/>
          <w:szCs w:val="24"/>
          <w:shd w:val="clear" w:color="auto" w:fill="ffffff"/>
        </w:rPr>
        <w:t xml:space="preserve">program. Evidence from this article showed that combined interventional strategies could be effective towards controlling the use and abuse of substances among adolescents. I also learned that school-based intervention strategies are more effective, probably because there are resources, facilities, and ample environment to ensure that the strategy works. I would definitely recommend this article for community healthcare workers, social workers, child protection, and public health officers who want to know more about the best interventions to use in combating substance abuse among adolescents. </w:t>
      </w:r>
      <w:r>
        <w:rPr>
          <w:rFonts w:ascii="Times New Roman" w:cs="Times New Roman" w:hAnsi="Times New Roman"/>
          <w:color w:val="222222"/>
          <w:sz w:val="24"/>
          <w:szCs w:val="24"/>
          <w:shd w:val="clear" w:color="auto" w:fill="ffffff"/>
        </w:rPr>
        <w:t xml:space="preserve"> </w:t>
      </w:r>
    </w:p>
    <w:bookmarkStart w:id="0" w:name="_GoBack"/>
    <w:bookmarkEnd w:id="0"/>
    <w:p>
      <w:pPr>
        <w:pStyle w:val="style0"/>
        <w:spacing w:after="0" w:lineRule="auto" w:line="480"/>
        <w:ind w:firstLine="720"/>
        <w:rPr>
          <w:rFonts w:ascii="Times New Roman" w:cs="Times New Roman" w:hAnsi="Times New Roman"/>
          <w:color w:val="222222"/>
          <w:sz w:val="24"/>
          <w:szCs w:val="24"/>
          <w:shd w:val="clear" w:color="auto" w:fill="ffffff"/>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7771ccf-43b8-42a9-9674-72f79a0a2071"/>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2573572-7f5b-458e-8626-e703ba96fd24"/>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629</Words>
  <Pages>4</Pages>
  <Characters>3678</Characters>
  <Application>WPS Office</Application>
  <DocSecurity>0</DocSecurity>
  <Paragraphs>37</Paragraphs>
  <ScaleCrop>false</ScaleCrop>
  <LinksUpToDate>false</LinksUpToDate>
  <CharactersWithSpaces>4296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2021-03-15T10:37:08Z</dcterms:created>
  <dc:creator>acer</dc:creator>
  <lastModifiedBy>SM-A515F</lastModifiedBy>
  <dcterms:modified xsi:type="dcterms:W3CDTF">2021-03-15T10:37:08Z</dcterms:modified>
  <revision>2</revision>
</coreProperties>
</file>

<file path=docProps/custom.xml><?xml version="1.0" encoding="utf-8"?>
<Properties xmlns="http://schemas.openxmlformats.org/officeDocument/2006/custom-properties" xmlns:vt="http://schemas.openxmlformats.org/officeDocument/2006/docPropsVTypes"/>
</file>